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88567" w14:textId="77777777" w:rsidR="000B06FD" w:rsidRPr="000B06FD" w:rsidRDefault="00A229A7" w:rsidP="000B06FD">
      <w:pPr>
        <w:rPr>
          <w:rFonts w:ascii="Helvetica" w:hAnsi="Helvetica"/>
        </w:rPr>
      </w:pPr>
      <w:r w:rsidRPr="00A229A7">
        <w:rPr>
          <w:rFonts w:ascii="Helvetica" w:hAnsi="Helvetica"/>
          <w:noProof/>
        </w:rPr>
        <w:drawing>
          <wp:inline distT="0" distB="0" distL="0" distR="0" wp14:anchorId="6206E819" wp14:editId="3E03014A">
            <wp:extent cx="8905875" cy="3524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05875" cy="352425"/>
                    </a:xfrm>
                    <a:prstGeom prst="rect">
                      <a:avLst/>
                    </a:prstGeom>
                    <a:noFill/>
                    <a:ln>
                      <a:noFill/>
                    </a:ln>
                  </pic:spPr>
                </pic:pic>
              </a:graphicData>
            </a:graphic>
          </wp:inline>
        </w:drawing>
      </w:r>
    </w:p>
    <w:p w14:paraId="63D2826E" w14:textId="77777777" w:rsidR="000B06FD" w:rsidRPr="000B06FD" w:rsidRDefault="00BA5BE5" w:rsidP="000B06FD">
      <w:pPr>
        <w:spacing w:after="480"/>
        <w:rPr>
          <w:rFonts w:ascii="Helvetica" w:hAnsi="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154"/>
        <w:gridCol w:w="6958"/>
      </w:tblGrid>
      <w:tr w:rsidR="000B06FD" w:rsidRPr="000B06FD" w14:paraId="613FE771" w14:textId="77777777">
        <w:tc>
          <w:tcPr>
            <w:tcW w:w="7164" w:type="dxa"/>
            <w:vAlign w:val="center"/>
          </w:tcPr>
          <w:p w14:paraId="1DE290C7" w14:textId="08EBCB45" w:rsidR="000B06FD" w:rsidRPr="000B06FD" w:rsidRDefault="00BA5BE5" w:rsidP="000B06FD">
            <w:pPr>
              <w:jc w:val="center"/>
              <w:rPr>
                <w:rFonts w:ascii="Helvetica" w:hAnsi="Helvetica"/>
                <w:sz w:val="32"/>
                <w:szCs w:val="40"/>
              </w:rPr>
            </w:pPr>
            <w:r w:rsidRPr="00BA5BE5">
              <w:rPr>
                <w:rFonts w:ascii="Helvetica" w:hAnsi="Helvetica"/>
                <w:sz w:val="32"/>
                <w:szCs w:val="40"/>
              </w:rPr>
              <w:drawing>
                <wp:inline distT="0" distB="0" distL="0" distR="0" wp14:anchorId="58E1BD8D" wp14:editId="025E0D10">
                  <wp:extent cx="4242816" cy="124319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42816" cy="1243191"/>
                          </a:xfrm>
                          <a:prstGeom prst="rect">
                            <a:avLst/>
                          </a:prstGeom>
                        </pic:spPr>
                      </pic:pic>
                    </a:graphicData>
                  </a:graphic>
                </wp:inline>
              </w:drawing>
            </w:r>
          </w:p>
        </w:tc>
        <w:tc>
          <w:tcPr>
            <w:tcW w:w="7164" w:type="dxa"/>
          </w:tcPr>
          <w:p w14:paraId="17D8DB77" w14:textId="679A4EF3" w:rsidR="000B06FD" w:rsidRPr="000B06FD" w:rsidRDefault="001A1C1C" w:rsidP="000B06FD">
            <w:pPr>
              <w:spacing w:before="120"/>
              <w:jc w:val="center"/>
              <w:rPr>
                <w:rFonts w:ascii="Helvetica" w:hAnsi="Helvetica"/>
              </w:rPr>
            </w:pPr>
            <w:r w:rsidRPr="000B06FD">
              <w:rPr>
                <w:rFonts w:ascii="Helvetica" w:hAnsi="Helvetica"/>
                <w:sz w:val="32"/>
                <w:szCs w:val="32"/>
              </w:rPr>
              <w:t xml:space="preserve">This </w:t>
            </w:r>
            <w:r w:rsidR="00EF20DA">
              <w:rPr>
                <w:rFonts w:ascii="Helvetica" w:hAnsi="Helvetica"/>
                <w:sz w:val="32"/>
                <w:szCs w:val="32"/>
              </w:rPr>
              <w:t>i</w:t>
            </w:r>
            <w:r w:rsidRPr="000B06FD">
              <w:rPr>
                <w:rFonts w:ascii="Helvetica" w:hAnsi="Helvetica"/>
                <w:sz w:val="32"/>
                <w:szCs w:val="32"/>
              </w:rPr>
              <w:t xml:space="preserve">s </w:t>
            </w:r>
            <w:r w:rsidR="00EF20DA">
              <w:rPr>
                <w:rFonts w:ascii="Helvetica" w:hAnsi="Helvetica"/>
                <w:sz w:val="32"/>
                <w:szCs w:val="32"/>
              </w:rPr>
              <w:t>t</w:t>
            </w:r>
            <w:r w:rsidRPr="000B06FD">
              <w:rPr>
                <w:rFonts w:ascii="Helvetica" w:hAnsi="Helvetica"/>
                <w:sz w:val="32"/>
                <w:szCs w:val="32"/>
              </w:rPr>
              <w:t>o Certify that</w:t>
            </w:r>
          </w:p>
          <w:p w14:paraId="75682E68" w14:textId="589FB4B1" w:rsidR="000B06FD" w:rsidRPr="000B06FD" w:rsidRDefault="0099381D" w:rsidP="000B06FD">
            <w:pPr>
              <w:spacing w:before="240" w:after="240"/>
              <w:jc w:val="center"/>
              <w:rPr>
                <w:rFonts w:ascii="Helvetica" w:hAnsi="Helvetica"/>
                <w:b/>
                <w:sz w:val="44"/>
              </w:rPr>
            </w:pPr>
            <w:r>
              <w:rPr>
                <w:rFonts w:ascii="Helvetica" w:hAnsi="Helvetica"/>
                <w:b/>
                <w:sz w:val="44"/>
              </w:rPr>
              <w:t>Enter Name</w:t>
            </w:r>
          </w:p>
          <w:p w14:paraId="38C9453E" w14:textId="77777777" w:rsidR="000B06FD" w:rsidRPr="000B06FD" w:rsidRDefault="001A1C1C" w:rsidP="000B06FD">
            <w:pPr>
              <w:jc w:val="center"/>
              <w:rPr>
                <w:rFonts w:ascii="Helvetica" w:hAnsi="Helvetica"/>
                <w:sz w:val="32"/>
                <w:szCs w:val="40"/>
              </w:rPr>
            </w:pPr>
            <w:r w:rsidRPr="000B06FD">
              <w:rPr>
                <w:rFonts w:ascii="Helvetica" w:hAnsi="Helvetica"/>
                <w:sz w:val="32"/>
                <w:szCs w:val="40"/>
              </w:rPr>
              <w:t>has received disciple Marching Orders upon completion of</w:t>
            </w:r>
          </w:p>
          <w:p w14:paraId="1C721FEF" w14:textId="77777777" w:rsidR="000B06FD" w:rsidRPr="000B06FD" w:rsidRDefault="001A1C1C" w:rsidP="000B06FD">
            <w:pPr>
              <w:jc w:val="center"/>
              <w:rPr>
                <w:rFonts w:ascii="Helvetica" w:hAnsi="Helvetica"/>
              </w:rPr>
            </w:pPr>
            <w:r w:rsidRPr="000B06FD">
              <w:rPr>
                <w:rFonts w:ascii="Helvetica" w:hAnsi="Helvetica"/>
                <w:sz w:val="32"/>
                <w:szCs w:val="40"/>
              </w:rPr>
              <w:t>Phase 3 of The Ultimate Journey.</w:t>
            </w:r>
          </w:p>
        </w:tc>
        <w:bookmarkStart w:id="0" w:name="_GoBack"/>
        <w:bookmarkEnd w:id="0"/>
      </w:tr>
    </w:tbl>
    <w:p w14:paraId="6B9ECF29" w14:textId="77777777" w:rsidR="000B06FD" w:rsidRPr="000B06FD" w:rsidRDefault="00BA5BE5" w:rsidP="000B06FD">
      <w:pPr>
        <w:rPr>
          <w:rFonts w:ascii="Helvetica" w:hAnsi="Helvetica"/>
          <w:sz w:val="20"/>
        </w:rPr>
      </w:pPr>
    </w:p>
    <w:p w14:paraId="467E546D" w14:textId="085B5DB7" w:rsidR="000B06FD" w:rsidRPr="000B06FD" w:rsidRDefault="001A1C1C" w:rsidP="000B06FD">
      <w:pPr>
        <w:spacing w:before="600"/>
        <w:ind w:left="216" w:right="216"/>
        <w:jc w:val="both"/>
        <w:rPr>
          <w:rFonts w:ascii="Lucida Calligraphy" w:hAnsi="Lucida Calligraphy"/>
          <w:i/>
          <w:sz w:val="28"/>
        </w:rPr>
      </w:pPr>
      <w:r w:rsidRPr="000B06FD">
        <w:rPr>
          <w:rFonts w:ascii="Lucida Calligraphy" w:hAnsi="Lucida Calligraphy"/>
          <w:i/>
          <w:sz w:val="28"/>
        </w:rPr>
        <w:t>“You therefore, my beloved, be strong in the grace that is in Christ Jesus.  And the things that you have heard from me among many witnesses, commit these to faithful men who will be able to teach others also. You therefore must endure hardship as a good soldier of Jesus Christ.”</w:t>
      </w:r>
    </w:p>
    <w:p w14:paraId="7779AF3D" w14:textId="77777777" w:rsidR="000B06FD" w:rsidRPr="000B06FD" w:rsidRDefault="001A1C1C" w:rsidP="000B06FD">
      <w:pPr>
        <w:tabs>
          <w:tab w:val="left" w:pos="10080"/>
        </w:tabs>
        <w:ind w:left="216" w:right="216"/>
        <w:rPr>
          <w:rFonts w:ascii="Lucida Calligraphy" w:hAnsi="Lucida Calligraphy"/>
          <w:i/>
          <w:sz w:val="28"/>
        </w:rPr>
      </w:pPr>
      <w:r w:rsidRPr="000B06FD">
        <w:rPr>
          <w:rFonts w:ascii="Lucida Calligraphy" w:hAnsi="Lucida Calligraphy"/>
          <w:i/>
          <w:sz w:val="28"/>
        </w:rPr>
        <w:tab/>
        <w:t>2 Timothy 2:1-3</w:t>
      </w:r>
    </w:p>
    <w:p w14:paraId="1244A89B" w14:textId="77777777" w:rsidR="000B06FD" w:rsidRPr="000B06FD" w:rsidRDefault="00BA5BE5" w:rsidP="000B06FD">
      <w:pPr>
        <w:jc w:val="center"/>
        <w:rPr>
          <w:rFonts w:ascii="Helvetica" w:hAnsi="Helvetica"/>
          <w:sz w:val="20"/>
        </w:rPr>
      </w:pPr>
    </w:p>
    <w:p w14:paraId="6F04F615" w14:textId="77777777" w:rsidR="000B06FD" w:rsidRPr="000B06FD" w:rsidRDefault="001A1C1C" w:rsidP="000B06FD">
      <w:pPr>
        <w:spacing w:before="360"/>
        <w:ind w:left="720" w:right="720"/>
        <w:jc w:val="both"/>
        <w:rPr>
          <w:rFonts w:ascii="Helvetica" w:hAnsi="Helvetica"/>
          <w:b/>
          <w:sz w:val="32"/>
        </w:rPr>
      </w:pPr>
      <w:r w:rsidRPr="000B06FD">
        <w:rPr>
          <w:rFonts w:ascii="Helvetica" w:hAnsi="Helvetica"/>
          <w:b/>
          <w:sz w:val="32"/>
        </w:rPr>
        <w:t xml:space="preserve">Beloved, these Marching Orders commission you to reveal Christ-In-You in the world’s Arena </w:t>
      </w:r>
      <w:proofErr w:type="gramStart"/>
      <w:r w:rsidRPr="000B06FD">
        <w:rPr>
          <w:rFonts w:ascii="Helvetica" w:hAnsi="Helvetica"/>
          <w:b/>
          <w:sz w:val="32"/>
        </w:rPr>
        <w:t>Of</w:t>
      </w:r>
      <w:proofErr w:type="gramEnd"/>
      <w:r w:rsidRPr="000B06FD">
        <w:rPr>
          <w:rFonts w:ascii="Helvetica" w:hAnsi="Helvetica"/>
          <w:b/>
          <w:sz w:val="32"/>
        </w:rPr>
        <w:t xml:space="preserve"> Testimony.  Be ready to reveal His presence in any way He directs.</w:t>
      </w:r>
    </w:p>
    <w:p w14:paraId="2C61712D" w14:textId="77777777" w:rsidR="000B06FD" w:rsidRPr="000B06FD" w:rsidRDefault="00BA5BE5" w:rsidP="000B06FD">
      <w:pPr>
        <w:tabs>
          <w:tab w:val="left" w:pos="8640"/>
        </w:tabs>
        <w:rPr>
          <w:rFonts w:ascii="Helvetica" w:hAnsi="Helvetica"/>
        </w:rPr>
      </w:pPr>
    </w:p>
    <w:p w14:paraId="313F9467" w14:textId="77777777" w:rsidR="000B06FD" w:rsidRPr="000B06FD" w:rsidRDefault="001A1C1C" w:rsidP="000B06FD">
      <w:pPr>
        <w:tabs>
          <w:tab w:val="left" w:pos="8640"/>
        </w:tabs>
        <w:spacing w:before="240"/>
        <w:rPr>
          <w:rFonts w:ascii="Helvetica" w:hAnsi="Helvetica"/>
        </w:rPr>
      </w:pPr>
      <w:r w:rsidRPr="000B06FD">
        <w:rPr>
          <w:rFonts w:ascii="Helvetica" w:hAnsi="Helvetica"/>
        </w:rPr>
        <w:tab/>
        <w:t>____________________________________</w:t>
      </w:r>
      <w:r w:rsidRPr="000B06FD">
        <w:rPr>
          <w:rFonts w:ascii="Helvetica" w:hAnsi="Helvetica"/>
        </w:rPr>
        <w:tab/>
      </w:r>
    </w:p>
    <w:p w14:paraId="6F2D1113" w14:textId="48A721F6" w:rsidR="000B06FD" w:rsidRPr="000B06FD" w:rsidRDefault="001A1C1C" w:rsidP="000B06FD">
      <w:pPr>
        <w:tabs>
          <w:tab w:val="left" w:pos="9360"/>
        </w:tabs>
        <w:spacing w:after="240"/>
        <w:rPr>
          <w:rFonts w:ascii="Lucida Calligraphy" w:hAnsi="Lucida Calligraphy"/>
          <w:sz w:val="20"/>
        </w:rPr>
      </w:pPr>
      <w:r w:rsidRPr="000B06FD">
        <w:rPr>
          <w:rFonts w:ascii="Helvetica" w:hAnsi="Helvetica"/>
        </w:rPr>
        <w:tab/>
      </w:r>
      <w:r w:rsidRPr="000B06FD">
        <w:rPr>
          <w:rFonts w:ascii="Lucida Calligraphy" w:hAnsi="Lucida Calligraphy"/>
          <w:sz w:val="20"/>
        </w:rPr>
        <w:t xml:space="preserve">This </w:t>
      </w:r>
      <w:r w:rsidR="00802DD9">
        <w:rPr>
          <w:rFonts w:ascii="Lucida Calligraphy" w:hAnsi="Lucida Calligraphy"/>
          <w:sz w:val="20"/>
        </w:rPr>
        <w:t>8</w:t>
      </w:r>
      <w:r w:rsidR="00162085">
        <w:rPr>
          <w:rFonts w:ascii="Lucida Calligraphy" w:hAnsi="Lucida Calligraphy"/>
          <w:sz w:val="20"/>
        </w:rPr>
        <w:t>th</w:t>
      </w:r>
      <w:r w:rsidRPr="000B06FD">
        <w:rPr>
          <w:rFonts w:ascii="Lucida Calligraphy" w:hAnsi="Lucida Calligraphy"/>
          <w:sz w:val="20"/>
        </w:rPr>
        <w:t xml:space="preserve"> day of </w:t>
      </w:r>
      <w:r w:rsidR="00802DD9">
        <w:rPr>
          <w:rFonts w:ascii="Lucida Calligraphy" w:hAnsi="Lucida Calligraphy"/>
          <w:sz w:val="20"/>
        </w:rPr>
        <w:t>April</w:t>
      </w:r>
      <w:r w:rsidRPr="000B06FD">
        <w:rPr>
          <w:rFonts w:ascii="Lucida Calligraphy" w:hAnsi="Lucida Calligraphy"/>
          <w:sz w:val="20"/>
        </w:rPr>
        <w:t xml:space="preserve"> 20</w:t>
      </w:r>
      <w:r w:rsidR="00162085">
        <w:rPr>
          <w:rFonts w:ascii="Lucida Calligraphy" w:hAnsi="Lucida Calligraphy"/>
          <w:sz w:val="20"/>
        </w:rPr>
        <w:t>2</w:t>
      </w:r>
      <w:r w:rsidR="00802DD9">
        <w:rPr>
          <w:rFonts w:ascii="Lucida Calligraphy" w:hAnsi="Lucida Calligraphy"/>
          <w:sz w:val="20"/>
        </w:rPr>
        <w:t>2</w:t>
      </w:r>
    </w:p>
    <w:p w14:paraId="2EF5080E" w14:textId="77777777" w:rsidR="000B06FD" w:rsidRPr="000B06FD" w:rsidRDefault="00BA5BE5" w:rsidP="000B06FD">
      <w:pPr>
        <w:tabs>
          <w:tab w:val="left" w:pos="9360"/>
        </w:tabs>
        <w:rPr>
          <w:rFonts w:ascii="Helvetica" w:hAnsi="Helvetica"/>
          <w:sz w:val="20"/>
        </w:rPr>
      </w:pPr>
    </w:p>
    <w:p w14:paraId="0942C832" w14:textId="77777777" w:rsidR="000B06FD" w:rsidRPr="000B06FD" w:rsidRDefault="00A229A7" w:rsidP="000B06FD">
      <w:pPr>
        <w:rPr>
          <w:rFonts w:ascii="Helvetica" w:hAnsi="Helvetica"/>
        </w:rPr>
      </w:pPr>
      <w:r w:rsidRPr="00A229A7">
        <w:rPr>
          <w:rFonts w:ascii="Helvetica" w:hAnsi="Helvetica"/>
          <w:noProof/>
        </w:rPr>
        <w:drawing>
          <wp:inline distT="0" distB="0" distL="0" distR="0" wp14:anchorId="4F3F57CE" wp14:editId="4C1852C7">
            <wp:extent cx="8905875" cy="3524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05875" cy="352425"/>
                    </a:xfrm>
                    <a:prstGeom prst="rect">
                      <a:avLst/>
                    </a:prstGeom>
                    <a:noFill/>
                    <a:ln>
                      <a:noFill/>
                    </a:ln>
                  </pic:spPr>
                </pic:pic>
              </a:graphicData>
            </a:graphic>
          </wp:inline>
        </w:drawing>
      </w:r>
    </w:p>
    <w:sectPr w:rsidR="000B06FD" w:rsidRPr="000B06FD" w:rsidSect="000B06FD">
      <w:pgSz w:w="15840" w:h="12240" w:orient="landscape"/>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9B"/>
    <w:rsid w:val="00026CDD"/>
    <w:rsid w:val="00162085"/>
    <w:rsid w:val="001A1C1C"/>
    <w:rsid w:val="00802DD9"/>
    <w:rsid w:val="00805466"/>
    <w:rsid w:val="0099381D"/>
    <w:rsid w:val="00A229A7"/>
    <w:rsid w:val="00A737B7"/>
    <w:rsid w:val="00BA5BE5"/>
    <w:rsid w:val="00CE2B9B"/>
    <w:rsid w:val="00D23698"/>
    <w:rsid w:val="00D410FE"/>
    <w:rsid w:val="00EF20DA"/>
    <w:rsid w:val="00FF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4009438C"/>
  <w15:chartTrackingRefBased/>
  <w15:docId w15:val="{53892076-D6E4-4057-83F0-602BFCCF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Christ-Life Solution</Company>
  <LinksUpToDate>false</LinksUpToDate>
  <CharactersWithSpaces>662</CharactersWithSpaces>
  <SharedDoc>false</SharedDoc>
  <HLinks>
    <vt:vector size="6" baseType="variant">
      <vt:variant>
        <vt:i4>131160</vt:i4>
      </vt:variant>
      <vt:variant>
        <vt:i4>1539</vt:i4>
      </vt:variant>
      <vt:variant>
        <vt:i4>1026</vt:i4>
      </vt:variant>
      <vt:variant>
        <vt:i4>1</vt:i4>
      </vt:variant>
      <vt:variant>
        <vt:lpwstr>ultimate-journey-logo-bw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Kevin Starkey</dc:creator>
  <cp:keywords/>
  <cp:lastModifiedBy>rgamble</cp:lastModifiedBy>
  <cp:revision>2</cp:revision>
  <cp:lastPrinted>2022-04-06T21:14:00Z</cp:lastPrinted>
  <dcterms:created xsi:type="dcterms:W3CDTF">2022-04-13T15:40:00Z</dcterms:created>
  <dcterms:modified xsi:type="dcterms:W3CDTF">2022-04-13T15:40:00Z</dcterms:modified>
</cp:coreProperties>
</file>